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B6627E" w:rsidP="0027037E">
      <w:pPr>
        <w:pStyle w:val="Titolo"/>
        <w:spacing w:before="120" w:after="0"/>
        <w:rPr>
          <w:rFonts w:ascii="Arial" w:hAnsi="Arial" w:cs="Arial"/>
        </w:rPr>
      </w:pPr>
      <w:bookmarkStart w:id="0" w:name="_GoBack"/>
      <w:r>
        <w:rPr>
          <w:rFonts w:ascii="Arial" w:hAnsi="Arial" w:cs="Arial"/>
        </w:rPr>
        <w:t xml:space="preserve">DOMENICA </w:t>
      </w:r>
      <w:r w:rsidR="00561871">
        <w:rPr>
          <w:rFonts w:ascii="Arial" w:hAnsi="Arial" w:cs="Arial"/>
        </w:rPr>
        <w:t xml:space="preserve">DELLA SANTISSIMA TRINITÀ </w:t>
      </w:r>
      <w:r w:rsidR="00512FD0">
        <w:rPr>
          <w:rFonts w:ascii="Arial" w:hAnsi="Arial" w:cs="Arial"/>
        </w:rPr>
        <w:t>[A]</w:t>
      </w:r>
    </w:p>
    <w:p w:rsidR="00023BB7" w:rsidRPr="00EB75B1" w:rsidRDefault="00F456E0" w:rsidP="004455A1">
      <w:pPr>
        <w:spacing w:after="120"/>
        <w:jc w:val="center"/>
        <w:rPr>
          <w:rFonts w:ascii="Arial" w:eastAsia="Calibri" w:hAnsi="Arial" w:cs="Arial"/>
          <w:i/>
          <w:sz w:val="16"/>
          <w:szCs w:val="22"/>
          <w:lang w:eastAsia="en-US"/>
        </w:rPr>
      </w:pPr>
      <w:r w:rsidRPr="00F456E0">
        <w:rPr>
          <w:rFonts w:ascii="Arial" w:eastAsia="Calibri" w:hAnsi="Arial" w:cs="Arial"/>
          <w:b/>
          <w:bCs/>
          <w:kern w:val="32"/>
          <w:sz w:val="24"/>
          <w:szCs w:val="22"/>
          <w:lang w:eastAsia="en-US"/>
        </w:rPr>
        <w:t>Perché chiunque crede in lui non vada perduto, ma abbia la vita eterna</w:t>
      </w:r>
    </w:p>
    <w:p w:rsidR="00EB75B1" w:rsidRPr="00F456E0" w:rsidRDefault="00F456E0" w:rsidP="00E05282">
      <w:pPr>
        <w:spacing w:after="120"/>
        <w:jc w:val="both"/>
        <w:rPr>
          <w:rFonts w:ascii="Arial" w:eastAsia="Calibri" w:hAnsi="Arial" w:cs="Arial"/>
          <w:szCs w:val="22"/>
          <w:lang w:eastAsia="en-US"/>
        </w:rPr>
      </w:pPr>
      <w:r>
        <w:rPr>
          <w:rFonts w:ascii="Arial" w:eastAsia="Calibri" w:hAnsi="Arial" w:cs="Arial"/>
          <w:szCs w:val="22"/>
          <w:lang w:eastAsia="en-US"/>
        </w:rPr>
        <w:t>Evangelizzare è annunciare la vita eterna e manifestare agli uomini le vie perché ogni uomo possa aver</w:t>
      </w:r>
      <w:r w:rsidR="00BE0D82">
        <w:rPr>
          <w:rFonts w:ascii="Arial" w:eastAsia="Calibri" w:hAnsi="Arial" w:cs="Arial"/>
          <w:szCs w:val="22"/>
          <w:lang w:eastAsia="en-US"/>
        </w:rPr>
        <w:t xml:space="preserve">la in dono. </w:t>
      </w:r>
      <w:r>
        <w:rPr>
          <w:rFonts w:ascii="Arial" w:eastAsia="Calibri" w:hAnsi="Arial" w:cs="Arial"/>
          <w:szCs w:val="22"/>
          <w:lang w:eastAsia="en-US"/>
        </w:rPr>
        <w:t xml:space="preserve">La prima via da manifestare </w:t>
      </w:r>
      <w:r w:rsidR="00BE0D82">
        <w:rPr>
          <w:rFonts w:ascii="Arial" w:eastAsia="Calibri" w:hAnsi="Arial" w:cs="Arial"/>
          <w:szCs w:val="22"/>
          <w:lang w:eastAsia="en-US"/>
        </w:rPr>
        <w:t xml:space="preserve">è dire </w:t>
      </w:r>
      <w:r>
        <w:rPr>
          <w:rFonts w:ascii="Arial" w:eastAsia="Calibri" w:hAnsi="Arial" w:cs="Arial"/>
          <w:szCs w:val="22"/>
          <w:lang w:eastAsia="en-US"/>
        </w:rPr>
        <w:t>che l</w:t>
      </w:r>
      <w:r w:rsidRPr="00A4077B">
        <w:rPr>
          <w:rFonts w:ascii="Arial" w:eastAsia="Calibri" w:hAnsi="Arial" w:cs="Arial"/>
          <w:b/>
          <w:szCs w:val="22"/>
          <w:lang w:eastAsia="en-US"/>
        </w:rPr>
        <w:t>a vita eterna è Dio e che essa è in Cristo Gesù</w:t>
      </w:r>
      <w:r>
        <w:rPr>
          <w:rFonts w:ascii="Arial" w:eastAsia="Calibri" w:hAnsi="Arial" w:cs="Arial"/>
          <w:szCs w:val="22"/>
          <w:lang w:eastAsia="en-US"/>
        </w:rPr>
        <w:t xml:space="preserve">. Ecco come questa verità viene annunciata nella Prima Lettera dell’Apostolo Giovanni: </w:t>
      </w:r>
      <w:r w:rsidRPr="00F456E0">
        <w:rPr>
          <w:rFonts w:ascii="Arial" w:eastAsia="Calibri" w:hAnsi="Arial" w:cs="Arial"/>
          <w:i/>
          <w:szCs w:val="22"/>
          <w:lang w:eastAsia="en-US"/>
        </w:rPr>
        <w:t>“</w:t>
      </w:r>
      <w:r w:rsidR="009209FD" w:rsidRPr="009209FD">
        <w:rPr>
          <w:rFonts w:ascii="Arial" w:eastAsia="Calibri" w:hAnsi="Arial" w:cs="Arial"/>
          <w:i/>
          <w:szCs w:val="22"/>
          <w:lang w:eastAsia="en-US"/>
        </w:rPr>
        <w:t>Quello</w:t>
      </w:r>
      <w:r w:rsidR="00EB75B1" w:rsidRPr="009209FD">
        <w:rPr>
          <w:rFonts w:ascii="Arial" w:eastAsia="Calibri" w:hAnsi="Arial" w:cs="Arial"/>
          <w:i/>
          <w:szCs w:val="22"/>
          <w:lang w:eastAsia="en-US"/>
        </w:rPr>
        <w:t xml:space="preserve"> che era da principio, quello che noi abbiamo udito, quello che abbiamo veduto con i nostri occhi, quello che contemplammo e che le nostre mani toccarono del Verbo della vita – </w:t>
      </w:r>
      <w:r w:rsidR="009209FD" w:rsidRPr="009209FD">
        <w:rPr>
          <w:rFonts w:ascii="Arial" w:eastAsia="Calibri" w:hAnsi="Arial" w:cs="Arial"/>
          <w:i/>
          <w:szCs w:val="22"/>
          <w:lang w:eastAsia="en-US"/>
        </w:rPr>
        <w:t>la</w:t>
      </w:r>
      <w:r w:rsidR="00EB75B1" w:rsidRPr="009209FD">
        <w:rPr>
          <w:rFonts w:ascii="Arial" w:eastAsia="Calibri" w:hAnsi="Arial" w:cs="Arial"/>
          <w:i/>
          <w:szCs w:val="22"/>
          <w:lang w:eastAsia="en-US"/>
        </w:rPr>
        <w:t xml:space="preserve"> vita infatti si manifestò, noi l’abbiamo veduta e di ciò diamo testimonianza e vi annunciamo la vita eterna, che era presso il Padre e che si manifestò a noi –, </w:t>
      </w:r>
      <w:r w:rsidR="009209FD" w:rsidRPr="009209FD">
        <w:rPr>
          <w:rFonts w:ascii="Arial" w:eastAsia="Calibri" w:hAnsi="Arial" w:cs="Arial"/>
          <w:i/>
          <w:szCs w:val="22"/>
          <w:lang w:eastAsia="en-US"/>
        </w:rPr>
        <w:t>quello</w:t>
      </w:r>
      <w:r w:rsidR="00EB75B1" w:rsidRPr="009209FD">
        <w:rPr>
          <w:rFonts w:ascii="Arial" w:eastAsia="Calibri" w:hAnsi="Arial" w:cs="Arial"/>
          <w:i/>
          <w:szCs w:val="22"/>
          <w:lang w:eastAsia="en-US"/>
        </w:rPr>
        <w:t xml:space="preserve"> che abbiamo veduto e udito, noi lo annunciamo anche a voi, perché anche voi siate in comunione con noi. E la nostra comunione è con il Padre e con il Figlio suo, Gesù Cristo. </w:t>
      </w:r>
      <w:r w:rsidR="009209FD" w:rsidRPr="009209FD">
        <w:rPr>
          <w:rFonts w:ascii="Arial" w:eastAsia="Calibri" w:hAnsi="Arial" w:cs="Arial"/>
          <w:i/>
          <w:szCs w:val="22"/>
          <w:lang w:eastAsia="en-US"/>
        </w:rPr>
        <w:t>Queste</w:t>
      </w:r>
      <w:r w:rsidR="00EB75B1" w:rsidRPr="009209FD">
        <w:rPr>
          <w:rFonts w:ascii="Arial" w:eastAsia="Calibri" w:hAnsi="Arial" w:cs="Arial"/>
          <w:i/>
          <w:szCs w:val="22"/>
          <w:lang w:eastAsia="en-US"/>
        </w:rPr>
        <w:t xml:space="preserve"> cose vi scriviamo, perché la nostra gioia sia piena (1Gv 1,1-4). </w:t>
      </w:r>
      <w:r w:rsidR="009209FD" w:rsidRPr="009209FD">
        <w:rPr>
          <w:rFonts w:ascii="Arial" w:eastAsia="Calibri" w:hAnsi="Arial" w:cs="Arial"/>
          <w:i/>
          <w:szCs w:val="22"/>
          <w:lang w:eastAsia="en-US"/>
        </w:rPr>
        <w:t xml:space="preserve"> Quanto</w:t>
      </w:r>
      <w:r w:rsidR="00EB75B1" w:rsidRPr="009209FD">
        <w:rPr>
          <w:rFonts w:ascii="Arial" w:eastAsia="Calibri" w:hAnsi="Arial" w:cs="Arial"/>
          <w:i/>
          <w:szCs w:val="22"/>
          <w:lang w:eastAsia="en-US"/>
        </w:rPr>
        <w:t xml:space="preserve"> a voi, quello che avete udito da principio rimanga in voi. Se rimane in voi quello che avete udito da principio, anche voi rimarrete nel Figlio e nel Padre. </w:t>
      </w:r>
      <w:r w:rsidR="009209FD" w:rsidRPr="009209FD">
        <w:rPr>
          <w:rFonts w:ascii="Arial" w:eastAsia="Calibri" w:hAnsi="Arial" w:cs="Arial"/>
          <w:i/>
          <w:szCs w:val="22"/>
          <w:lang w:eastAsia="en-US"/>
        </w:rPr>
        <w:t>E</w:t>
      </w:r>
      <w:r w:rsidR="00EB75B1" w:rsidRPr="009209FD">
        <w:rPr>
          <w:rFonts w:ascii="Arial" w:eastAsia="Calibri" w:hAnsi="Arial" w:cs="Arial"/>
          <w:i/>
          <w:szCs w:val="22"/>
          <w:lang w:eastAsia="en-US"/>
        </w:rPr>
        <w:t xml:space="preserve"> questa è la promessa che egli ci ha fatto: la vita eterna (1Gv 2.24-25).</w:t>
      </w:r>
      <w:r w:rsidR="009209FD" w:rsidRPr="009209FD">
        <w:rPr>
          <w:rFonts w:ascii="Arial" w:eastAsia="Calibri" w:hAnsi="Arial" w:cs="Arial"/>
          <w:i/>
          <w:szCs w:val="22"/>
          <w:lang w:eastAsia="en-US"/>
        </w:rPr>
        <w:t xml:space="preserv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w:t>
      </w:r>
      <w:r>
        <w:rPr>
          <w:rFonts w:ascii="Arial" w:eastAsia="Calibri" w:hAnsi="Arial" w:cs="Arial"/>
          <w:i/>
          <w:szCs w:val="22"/>
          <w:lang w:eastAsia="en-US"/>
        </w:rPr>
        <w:t>”</w:t>
      </w:r>
      <w:r w:rsidR="009209FD" w:rsidRPr="009209FD">
        <w:rPr>
          <w:rFonts w:ascii="Arial" w:eastAsia="Calibri" w:hAnsi="Arial" w:cs="Arial"/>
          <w:i/>
          <w:szCs w:val="22"/>
          <w:lang w:eastAsia="en-US"/>
        </w:rPr>
        <w:t xml:space="preserve"> (1Gv 5,5-13.18-20). </w:t>
      </w:r>
      <w:r>
        <w:rPr>
          <w:rFonts w:ascii="Arial" w:eastAsia="Calibri" w:hAnsi="Arial" w:cs="Arial"/>
          <w:szCs w:val="22"/>
          <w:lang w:eastAsia="en-US"/>
        </w:rPr>
        <w:t xml:space="preserve">La seconda via è </w:t>
      </w:r>
      <w:r w:rsidR="00A4077B">
        <w:rPr>
          <w:rFonts w:ascii="Arial" w:eastAsia="Calibri" w:hAnsi="Arial" w:cs="Arial"/>
          <w:szCs w:val="22"/>
          <w:lang w:eastAsia="en-US"/>
        </w:rPr>
        <w:t xml:space="preserve">testimoniare </w:t>
      </w:r>
      <w:r>
        <w:rPr>
          <w:rFonts w:ascii="Arial" w:eastAsia="Calibri" w:hAnsi="Arial" w:cs="Arial"/>
          <w:szCs w:val="22"/>
          <w:lang w:eastAsia="en-US"/>
        </w:rPr>
        <w:t xml:space="preserve">con chiarezza che </w:t>
      </w:r>
      <w:r w:rsidRPr="00A4077B">
        <w:rPr>
          <w:rFonts w:ascii="Arial" w:eastAsia="Calibri" w:hAnsi="Arial" w:cs="Arial"/>
          <w:b/>
          <w:szCs w:val="22"/>
          <w:lang w:eastAsia="en-US"/>
        </w:rPr>
        <w:t>la vita eterna si attinge attraverso la fede in Cristo Gesù</w:t>
      </w:r>
      <w:r>
        <w:rPr>
          <w:rFonts w:ascii="Arial" w:eastAsia="Calibri" w:hAnsi="Arial" w:cs="Arial"/>
          <w:szCs w:val="22"/>
          <w:lang w:eastAsia="en-US"/>
        </w:rPr>
        <w:t xml:space="preserve">. È </w:t>
      </w:r>
      <w:r w:rsidRPr="00A4077B">
        <w:rPr>
          <w:rFonts w:ascii="Arial" w:eastAsia="Calibri" w:hAnsi="Arial" w:cs="Arial"/>
          <w:b/>
          <w:szCs w:val="22"/>
          <w:lang w:eastAsia="en-US"/>
        </w:rPr>
        <w:t>Lui il solo nome nel quale è stabilito che noi possiamo essere salvati.</w:t>
      </w:r>
      <w:r>
        <w:rPr>
          <w:rFonts w:ascii="Arial" w:eastAsia="Calibri" w:hAnsi="Arial" w:cs="Arial"/>
          <w:szCs w:val="22"/>
          <w:lang w:eastAsia="en-US"/>
        </w:rPr>
        <w:t xml:space="preserve"> Cristo Gesù è il dono del Padre. Chi crede nel Padre deve credere anche nel Figlio suo Cristo Gesù. Chi non crede in Cristo Gesù, che è il Figlio unigenito </w:t>
      </w:r>
      <w:r w:rsidR="00A4077B">
        <w:rPr>
          <w:rFonts w:ascii="Arial" w:eastAsia="Calibri" w:hAnsi="Arial" w:cs="Arial"/>
          <w:szCs w:val="22"/>
          <w:lang w:eastAsia="en-US"/>
        </w:rPr>
        <w:t xml:space="preserve">del Padre </w:t>
      </w:r>
      <w:r>
        <w:rPr>
          <w:rFonts w:ascii="Arial" w:eastAsia="Calibri" w:hAnsi="Arial" w:cs="Arial"/>
          <w:szCs w:val="22"/>
          <w:lang w:eastAsia="en-US"/>
        </w:rPr>
        <w:t xml:space="preserve">che si è fatto carne nel seno della Vergine Maria e dal Padre </w:t>
      </w:r>
      <w:r w:rsidR="00031630">
        <w:rPr>
          <w:rFonts w:ascii="Arial" w:eastAsia="Calibri" w:hAnsi="Arial" w:cs="Arial"/>
          <w:szCs w:val="22"/>
          <w:lang w:eastAsia="en-US"/>
        </w:rPr>
        <w:t xml:space="preserve">è </w:t>
      </w:r>
      <w:r>
        <w:rPr>
          <w:rFonts w:ascii="Arial" w:eastAsia="Calibri" w:hAnsi="Arial" w:cs="Arial"/>
          <w:szCs w:val="22"/>
          <w:lang w:eastAsia="en-US"/>
        </w:rPr>
        <w:t xml:space="preserve">dato a noi per avere la vita eterna nel suo nome, non </w:t>
      </w:r>
      <w:r w:rsidR="00210CFA">
        <w:rPr>
          <w:rFonts w:ascii="Arial" w:eastAsia="Calibri" w:hAnsi="Arial" w:cs="Arial"/>
          <w:szCs w:val="22"/>
          <w:lang w:eastAsia="en-US"/>
        </w:rPr>
        <w:t xml:space="preserve">credere nel Padre. Il Padre e il Figlio nella comunione dello Spirito Santo sono una sola fede. </w:t>
      </w:r>
      <w:r>
        <w:rPr>
          <w:rFonts w:ascii="Arial" w:eastAsia="Calibri" w:hAnsi="Arial" w:cs="Arial"/>
          <w:szCs w:val="22"/>
          <w:lang w:eastAsia="en-US"/>
        </w:rPr>
        <w:t xml:space="preserve"> </w:t>
      </w:r>
      <w:r w:rsidR="00210CFA">
        <w:rPr>
          <w:rFonts w:ascii="Arial" w:eastAsia="Calibri" w:hAnsi="Arial" w:cs="Arial"/>
          <w:szCs w:val="22"/>
          <w:lang w:eastAsia="en-US"/>
        </w:rPr>
        <w:t>Chi non crede nel Padre, non crede nel Figlio, non crede nello Spirito Santo. Chi non crede nel Figlio</w:t>
      </w:r>
      <w:r w:rsidR="00A4077B">
        <w:rPr>
          <w:rFonts w:ascii="Arial" w:eastAsia="Calibri" w:hAnsi="Arial" w:cs="Arial"/>
          <w:szCs w:val="22"/>
          <w:lang w:eastAsia="en-US"/>
        </w:rPr>
        <w:t>,</w:t>
      </w:r>
      <w:r w:rsidR="00210CFA">
        <w:rPr>
          <w:rFonts w:ascii="Arial" w:eastAsia="Calibri" w:hAnsi="Arial" w:cs="Arial"/>
          <w:szCs w:val="22"/>
          <w:lang w:eastAsia="en-US"/>
        </w:rPr>
        <w:t xml:space="preserve"> non crede nel </w:t>
      </w:r>
      <w:r w:rsidR="00031630">
        <w:rPr>
          <w:rFonts w:ascii="Arial" w:eastAsia="Calibri" w:hAnsi="Arial" w:cs="Arial"/>
          <w:szCs w:val="22"/>
          <w:lang w:eastAsia="en-US"/>
        </w:rPr>
        <w:t>Padre</w:t>
      </w:r>
      <w:r w:rsidR="00A4077B">
        <w:rPr>
          <w:rFonts w:ascii="Arial" w:eastAsia="Calibri" w:hAnsi="Arial" w:cs="Arial"/>
          <w:szCs w:val="22"/>
          <w:lang w:eastAsia="en-US"/>
        </w:rPr>
        <w:t>,</w:t>
      </w:r>
      <w:r w:rsidR="00031630">
        <w:rPr>
          <w:rFonts w:ascii="Arial" w:eastAsia="Calibri" w:hAnsi="Arial" w:cs="Arial"/>
          <w:szCs w:val="22"/>
          <w:lang w:eastAsia="en-US"/>
        </w:rPr>
        <w:t xml:space="preserve"> </w:t>
      </w:r>
      <w:r w:rsidR="00210CFA">
        <w:rPr>
          <w:rFonts w:ascii="Arial" w:eastAsia="Calibri" w:hAnsi="Arial" w:cs="Arial"/>
          <w:szCs w:val="22"/>
          <w:lang w:eastAsia="en-US"/>
        </w:rPr>
        <w:t>non crede nello Spirito Santo. Chi non crede nello Spirito Santo</w:t>
      </w:r>
      <w:r w:rsidR="00A4077B">
        <w:rPr>
          <w:rFonts w:ascii="Arial" w:eastAsia="Calibri" w:hAnsi="Arial" w:cs="Arial"/>
          <w:szCs w:val="22"/>
          <w:lang w:eastAsia="en-US"/>
        </w:rPr>
        <w:t>,</w:t>
      </w:r>
      <w:r w:rsidR="00210CFA">
        <w:rPr>
          <w:rFonts w:ascii="Arial" w:eastAsia="Calibri" w:hAnsi="Arial" w:cs="Arial"/>
          <w:szCs w:val="22"/>
          <w:lang w:eastAsia="en-US"/>
        </w:rPr>
        <w:t xml:space="preserve"> non crede nel Padre non </w:t>
      </w:r>
      <w:r w:rsidR="00031630">
        <w:rPr>
          <w:rFonts w:ascii="Arial" w:eastAsia="Calibri" w:hAnsi="Arial" w:cs="Arial"/>
          <w:szCs w:val="22"/>
          <w:lang w:eastAsia="en-US"/>
        </w:rPr>
        <w:t xml:space="preserve">crede </w:t>
      </w:r>
      <w:r w:rsidR="00210CFA">
        <w:rPr>
          <w:rFonts w:ascii="Arial" w:eastAsia="Calibri" w:hAnsi="Arial" w:cs="Arial"/>
          <w:szCs w:val="22"/>
          <w:lang w:eastAsia="en-US"/>
        </w:rPr>
        <w:t xml:space="preserve">nel Figlio. La terza via che va necessariamente indicata è dire con divina chiarezza che </w:t>
      </w:r>
      <w:r w:rsidR="00210CFA" w:rsidRPr="00A4077B">
        <w:rPr>
          <w:rFonts w:ascii="Arial" w:eastAsia="Calibri" w:hAnsi="Arial" w:cs="Arial"/>
          <w:b/>
          <w:szCs w:val="22"/>
          <w:lang w:eastAsia="en-US"/>
        </w:rPr>
        <w:t>credere in Cristo significa credere in ogni sua Parola. Credere in ogni sua Parola significa obbedire ad ogni sua Parola. Parola, Fede, Obbedienza sono una cosa sola.</w:t>
      </w:r>
      <w:r w:rsidR="00210CFA">
        <w:rPr>
          <w:rFonts w:ascii="Arial" w:eastAsia="Calibri" w:hAnsi="Arial" w:cs="Arial"/>
          <w:szCs w:val="22"/>
          <w:lang w:eastAsia="en-US"/>
        </w:rPr>
        <w:t xml:space="preserve"> Crede chi obbedisce alla Parola. Chi non obbedisce alla Parola non crede non riceve in dono la vita eterna.</w:t>
      </w:r>
      <w:r w:rsidR="00A4077B">
        <w:rPr>
          <w:rFonts w:ascii="Arial" w:eastAsia="Calibri" w:hAnsi="Arial" w:cs="Arial"/>
          <w:szCs w:val="22"/>
          <w:lang w:eastAsia="en-US"/>
        </w:rPr>
        <w:t xml:space="preserve"> Queste tre vie devono essere sempre una sola via.</w:t>
      </w:r>
    </w:p>
    <w:p w:rsidR="00210CFA" w:rsidRDefault="00074B21" w:rsidP="0013774E">
      <w:pPr>
        <w:spacing w:after="120"/>
        <w:jc w:val="both"/>
        <w:rPr>
          <w:rFonts w:ascii="Arial" w:eastAsia="Calibri" w:hAnsi="Arial" w:cs="Arial"/>
          <w:i/>
          <w:szCs w:val="22"/>
          <w:lang w:eastAsia="en-US"/>
        </w:rPr>
      </w:pPr>
      <w:r w:rsidRPr="00561871">
        <w:rPr>
          <w:rFonts w:ascii="Arial" w:eastAsia="Calibri" w:hAnsi="Arial" w:cs="Arial"/>
          <w:i/>
          <w:szCs w:val="22"/>
          <w:lang w:eastAsia="en-US"/>
        </w:rPr>
        <w:t>Dio</w:t>
      </w:r>
      <w:r w:rsidR="00561871" w:rsidRPr="00561871">
        <w:rPr>
          <w:rFonts w:ascii="Arial" w:eastAsia="Calibri" w:hAnsi="Arial" w:cs="Arial"/>
          <w:i/>
          <w:szCs w:val="22"/>
          <w:lang w:eastAsia="en-US"/>
        </w:rPr>
        <w:t xml:space="preserve"> infatti ha tanto amato il mondo da dare il Figlio unigenito, perché chiunque crede in lui non vada perduto, ma abbia la vita eterna. </w:t>
      </w:r>
      <w:r w:rsidRPr="00561871">
        <w:rPr>
          <w:rFonts w:ascii="Arial" w:eastAsia="Calibri" w:hAnsi="Arial" w:cs="Arial"/>
          <w:i/>
          <w:szCs w:val="22"/>
          <w:lang w:eastAsia="en-US"/>
        </w:rPr>
        <w:t>Dio</w:t>
      </w:r>
      <w:r w:rsidR="00561871" w:rsidRPr="00561871">
        <w:rPr>
          <w:rFonts w:ascii="Arial" w:eastAsia="Calibri" w:hAnsi="Arial" w:cs="Arial"/>
          <w:i/>
          <w:szCs w:val="22"/>
          <w:lang w:eastAsia="en-US"/>
        </w:rPr>
        <w:t xml:space="preserve">, infatti, non ha mandato il Figlio nel mondo per condannare il mondo, ma perché il mondo sia salvato per mezzo di lui. </w:t>
      </w:r>
      <w:r w:rsidRPr="00561871">
        <w:rPr>
          <w:rFonts w:ascii="Arial" w:eastAsia="Calibri" w:hAnsi="Arial" w:cs="Arial"/>
          <w:i/>
          <w:szCs w:val="22"/>
          <w:lang w:eastAsia="en-US"/>
        </w:rPr>
        <w:t>Chi</w:t>
      </w:r>
      <w:r w:rsidR="00561871" w:rsidRPr="00561871">
        <w:rPr>
          <w:rFonts w:ascii="Arial" w:eastAsia="Calibri" w:hAnsi="Arial" w:cs="Arial"/>
          <w:i/>
          <w:szCs w:val="22"/>
          <w:lang w:eastAsia="en-US"/>
        </w:rPr>
        <w:t xml:space="preserve"> crede in lui non è condannato; ma chi non crede è già stato condannato, perché non ha creduto nel nome dell’unigenito Figlio di Dio.</w:t>
      </w:r>
    </w:p>
    <w:p w:rsidR="0052347E" w:rsidRPr="008F6316" w:rsidRDefault="00210CFA" w:rsidP="008F6316">
      <w:pPr>
        <w:spacing w:after="120"/>
        <w:jc w:val="both"/>
        <w:rPr>
          <w:rFonts w:ascii="Arial" w:eastAsia="Calibri" w:hAnsi="Arial" w:cs="Arial"/>
          <w:iCs/>
          <w:szCs w:val="22"/>
          <w:lang w:eastAsia="en-US"/>
        </w:rPr>
      </w:pPr>
      <w:r w:rsidRPr="00210CFA">
        <w:rPr>
          <w:rFonts w:ascii="Arial" w:eastAsia="Calibri" w:hAnsi="Arial" w:cs="Arial"/>
          <w:iCs/>
          <w:szCs w:val="22"/>
          <w:lang w:eastAsia="en-US"/>
        </w:rPr>
        <w:t>Ora è giusto che al cristiano venga posta una domanda: Se Dio, il Padre</w:t>
      </w:r>
      <w:r w:rsidR="00BF1294">
        <w:rPr>
          <w:rFonts w:ascii="Arial" w:eastAsia="Calibri" w:hAnsi="Arial" w:cs="Arial"/>
          <w:iCs/>
          <w:szCs w:val="22"/>
          <w:lang w:eastAsia="en-US"/>
        </w:rPr>
        <w:t>,</w:t>
      </w:r>
      <w:r w:rsidRPr="00210CFA">
        <w:rPr>
          <w:rFonts w:ascii="Arial" w:eastAsia="Calibri" w:hAnsi="Arial" w:cs="Arial"/>
          <w:iCs/>
          <w:szCs w:val="22"/>
          <w:lang w:eastAsia="en-US"/>
        </w:rPr>
        <w:t xml:space="preserve"> ha dato al mondo il Figlio</w:t>
      </w:r>
      <w:r w:rsidR="00BF1294">
        <w:rPr>
          <w:rFonts w:ascii="Arial" w:eastAsia="Calibri" w:hAnsi="Arial" w:cs="Arial"/>
          <w:iCs/>
          <w:szCs w:val="22"/>
          <w:lang w:eastAsia="en-US"/>
        </w:rPr>
        <w:t xml:space="preserve"> </w:t>
      </w:r>
      <w:r w:rsidRPr="00210CFA">
        <w:rPr>
          <w:rFonts w:ascii="Arial" w:eastAsia="Calibri" w:hAnsi="Arial" w:cs="Arial"/>
          <w:iCs/>
          <w:szCs w:val="22"/>
          <w:lang w:eastAsia="en-US"/>
        </w:rPr>
        <w:t>suo</w:t>
      </w:r>
      <w:r w:rsidR="00BF1294">
        <w:rPr>
          <w:rFonts w:ascii="Arial" w:eastAsia="Calibri" w:hAnsi="Arial" w:cs="Arial"/>
          <w:iCs/>
          <w:szCs w:val="22"/>
          <w:lang w:eastAsia="en-US"/>
        </w:rPr>
        <w:t xml:space="preserve"> affinché, credendo in Lui no</w:t>
      </w:r>
      <w:r w:rsidR="00031630">
        <w:rPr>
          <w:rFonts w:ascii="Arial" w:eastAsia="Calibri" w:hAnsi="Arial" w:cs="Arial"/>
          <w:iCs/>
          <w:szCs w:val="22"/>
          <w:lang w:eastAsia="en-US"/>
        </w:rPr>
        <w:t>i</w:t>
      </w:r>
      <w:r w:rsidR="00BF1294">
        <w:rPr>
          <w:rFonts w:ascii="Arial" w:eastAsia="Calibri" w:hAnsi="Arial" w:cs="Arial"/>
          <w:iCs/>
          <w:szCs w:val="22"/>
          <w:lang w:eastAsia="en-US"/>
        </w:rPr>
        <w:t xml:space="preserve"> abbiamo la vita eterna, perché tu</w:t>
      </w:r>
      <w:r w:rsidR="00031630">
        <w:rPr>
          <w:rFonts w:ascii="Arial" w:eastAsia="Calibri" w:hAnsi="Arial" w:cs="Arial"/>
          <w:iCs/>
          <w:szCs w:val="22"/>
          <w:lang w:eastAsia="en-US"/>
        </w:rPr>
        <w:t>,</w:t>
      </w:r>
      <w:r w:rsidR="00BF1294">
        <w:rPr>
          <w:rFonts w:ascii="Arial" w:eastAsia="Calibri" w:hAnsi="Arial" w:cs="Arial"/>
          <w:iCs/>
          <w:szCs w:val="22"/>
          <w:lang w:eastAsia="en-US"/>
        </w:rPr>
        <w:t xml:space="preserve"> cristiano</w:t>
      </w:r>
      <w:r w:rsidR="00031630">
        <w:rPr>
          <w:rFonts w:ascii="Arial" w:eastAsia="Calibri" w:hAnsi="Arial" w:cs="Arial"/>
          <w:iCs/>
          <w:szCs w:val="22"/>
          <w:lang w:eastAsia="en-US"/>
        </w:rPr>
        <w:t>,</w:t>
      </w:r>
      <w:r w:rsidR="00BF1294">
        <w:rPr>
          <w:rFonts w:ascii="Arial" w:eastAsia="Calibri" w:hAnsi="Arial" w:cs="Arial"/>
          <w:iCs/>
          <w:szCs w:val="22"/>
          <w:lang w:eastAsia="en-US"/>
        </w:rPr>
        <w:t xml:space="preserve"> dici che tutte le religioni sono vie di salvezza? Se sono vie di salvezza, significa che sono vie per vivere </w:t>
      </w:r>
      <w:r w:rsidR="00031630">
        <w:rPr>
          <w:rFonts w:ascii="Arial" w:eastAsia="Calibri" w:hAnsi="Arial" w:cs="Arial"/>
          <w:iCs/>
          <w:szCs w:val="22"/>
          <w:lang w:eastAsia="en-US"/>
        </w:rPr>
        <w:t xml:space="preserve">di vita eterna </w:t>
      </w:r>
      <w:r w:rsidR="00BF1294">
        <w:rPr>
          <w:rFonts w:ascii="Arial" w:eastAsia="Calibri" w:hAnsi="Arial" w:cs="Arial"/>
          <w:iCs/>
          <w:szCs w:val="22"/>
          <w:lang w:eastAsia="en-US"/>
        </w:rPr>
        <w:t xml:space="preserve">oggi e dopo il tempo. Se però lo Spirito Santo ha testimoniato attraverso le Scritture Profetiche che solo in Cristo è la vita eterna, come fai tu a dire che ogni altre credenza dona la vita eterna senza Cristo, contro Cristo, disprezzando Lui nel suo corpo che è la Chiesa? Poiché lo Spirito Santo non può essere dichiarato bugiardo, il menzognero sei tu, cristiano, che attesti contro la Parola dello Spirito Santo che ogni religione e ogni credenza sono vie di salvezza, quando tu sai che la salvezza per noi è rivestirci di vita eterna in Cristo Gesù, per la fede in Lui. </w:t>
      </w:r>
      <w:r w:rsidR="001A4360">
        <w:rPr>
          <w:rFonts w:ascii="Arial" w:eastAsia="Calibri" w:hAnsi="Arial" w:cs="Arial"/>
          <w:iCs/>
          <w:szCs w:val="22"/>
          <w:lang w:eastAsia="en-US"/>
        </w:rPr>
        <w:t>Che ogni uomo poi</w:t>
      </w:r>
      <w:r w:rsidR="00031630">
        <w:rPr>
          <w:rFonts w:ascii="Arial" w:eastAsia="Calibri" w:hAnsi="Arial" w:cs="Arial"/>
          <w:iCs/>
          <w:szCs w:val="22"/>
          <w:lang w:eastAsia="en-US"/>
        </w:rPr>
        <w:t>,</w:t>
      </w:r>
      <w:r w:rsidR="001A4360">
        <w:rPr>
          <w:rFonts w:ascii="Arial" w:eastAsia="Calibri" w:hAnsi="Arial" w:cs="Arial"/>
          <w:iCs/>
          <w:szCs w:val="22"/>
          <w:lang w:eastAsia="en-US"/>
        </w:rPr>
        <w:t xml:space="preserve"> solo se vuole, accolga il Vangelo, è </w:t>
      </w:r>
      <w:r w:rsidR="00031630">
        <w:rPr>
          <w:rFonts w:ascii="Arial" w:eastAsia="Calibri" w:hAnsi="Arial" w:cs="Arial"/>
          <w:iCs/>
          <w:szCs w:val="22"/>
          <w:lang w:eastAsia="en-US"/>
        </w:rPr>
        <w:t xml:space="preserve">altra </w:t>
      </w:r>
      <w:r w:rsidR="001A4360">
        <w:rPr>
          <w:rFonts w:ascii="Arial" w:eastAsia="Calibri" w:hAnsi="Arial" w:cs="Arial"/>
          <w:iCs/>
          <w:szCs w:val="22"/>
          <w:lang w:eastAsia="en-US"/>
        </w:rPr>
        <w:t>verità. Tu però, cristiano, ha</w:t>
      </w:r>
      <w:r w:rsidR="00031630">
        <w:rPr>
          <w:rFonts w:ascii="Arial" w:eastAsia="Calibri" w:hAnsi="Arial" w:cs="Arial"/>
          <w:iCs/>
          <w:szCs w:val="22"/>
          <w:lang w:eastAsia="en-US"/>
        </w:rPr>
        <w:t>i</w:t>
      </w:r>
      <w:r w:rsidR="001A4360">
        <w:rPr>
          <w:rFonts w:ascii="Arial" w:eastAsia="Calibri" w:hAnsi="Arial" w:cs="Arial"/>
          <w:iCs/>
          <w:szCs w:val="22"/>
          <w:lang w:eastAsia="en-US"/>
        </w:rPr>
        <w:t xml:space="preserve"> l’obbligo di annunciargli il Vangelo secondo purezza di verità e di dottrina. Non puoi </w:t>
      </w:r>
      <w:r w:rsidR="00FD7413">
        <w:rPr>
          <w:rFonts w:ascii="Arial" w:eastAsia="Calibri" w:hAnsi="Arial" w:cs="Arial"/>
          <w:iCs/>
          <w:szCs w:val="22"/>
          <w:lang w:eastAsia="en-US"/>
        </w:rPr>
        <w:t xml:space="preserve">tu </w:t>
      </w:r>
      <w:r w:rsidR="001A4360">
        <w:rPr>
          <w:rFonts w:ascii="Arial" w:eastAsia="Calibri" w:hAnsi="Arial" w:cs="Arial"/>
          <w:iCs/>
          <w:szCs w:val="22"/>
          <w:lang w:eastAsia="en-US"/>
        </w:rPr>
        <w:t xml:space="preserve">privare l’uomo, ogni uomo, di questo suo diritto fondamentale che è il dono Del Vangelo. </w:t>
      </w:r>
      <w:r w:rsidR="00031630" w:rsidRPr="00FD7413">
        <w:rPr>
          <w:rFonts w:ascii="Arial" w:eastAsia="Calibri" w:hAnsi="Arial" w:cs="Arial"/>
          <w:b/>
          <w:iCs/>
          <w:szCs w:val="22"/>
          <w:lang w:eastAsia="en-US"/>
        </w:rPr>
        <w:t>Tu</w:t>
      </w:r>
      <w:r w:rsidR="00FD7413" w:rsidRPr="00FD7413">
        <w:rPr>
          <w:rFonts w:ascii="Arial" w:eastAsia="Calibri" w:hAnsi="Arial" w:cs="Arial"/>
          <w:b/>
          <w:iCs/>
          <w:szCs w:val="22"/>
          <w:lang w:eastAsia="en-US"/>
        </w:rPr>
        <w:t>,</w:t>
      </w:r>
      <w:r w:rsidR="00031630" w:rsidRPr="00FD7413">
        <w:rPr>
          <w:rFonts w:ascii="Arial" w:eastAsia="Calibri" w:hAnsi="Arial" w:cs="Arial"/>
          <w:b/>
          <w:iCs/>
          <w:szCs w:val="22"/>
          <w:lang w:eastAsia="en-US"/>
        </w:rPr>
        <w:t xml:space="preserve"> cristiano,</w:t>
      </w:r>
      <w:r w:rsidR="008F6316" w:rsidRPr="00FD7413">
        <w:rPr>
          <w:rFonts w:ascii="Arial" w:eastAsia="Calibri" w:hAnsi="Arial" w:cs="Arial"/>
          <w:b/>
          <w:iCs/>
          <w:szCs w:val="22"/>
          <w:lang w:eastAsia="en-US"/>
        </w:rPr>
        <w:t xml:space="preserve"> </w:t>
      </w:r>
      <w:r w:rsidR="00031630" w:rsidRPr="00FD7413">
        <w:rPr>
          <w:rFonts w:ascii="Arial" w:eastAsia="Calibri" w:hAnsi="Arial" w:cs="Arial"/>
          <w:b/>
          <w:iCs/>
          <w:szCs w:val="22"/>
          <w:lang w:eastAsia="en-US"/>
        </w:rPr>
        <w:t xml:space="preserve">sei </w:t>
      </w:r>
      <w:r w:rsidR="008F6316" w:rsidRPr="00FD7413">
        <w:rPr>
          <w:rFonts w:ascii="Arial" w:eastAsia="Calibri" w:hAnsi="Arial" w:cs="Arial"/>
          <w:b/>
          <w:iCs/>
          <w:szCs w:val="22"/>
          <w:lang w:eastAsia="en-US"/>
        </w:rPr>
        <w:t>chiamato per dare ad ogni uomo:</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 Figlio Unigenito del Padre come </w:t>
      </w:r>
      <w:r w:rsidR="00FD7413">
        <w:rPr>
          <w:rFonts w:ascii="Arial" w:eastAsia="Calibri" w:hAnsi="Arial" w:cs="Arial"/>
          <w:iCs/>
          <w:szCs w:val="22"/>
          <w:lang w:eastAsia="en-US"/>
        </w:rPr>
        <w:t xml:space="preserve">suo </w:t>
      </w:r>
      <w:r w:rsidR="0052347E" w:rsidRPr="008F6316">
        <w:rPr>
          <w:rFonts w:ascii="Arial" w:eastAsia="Calibri" w:hAnsi="Arial" w:cs="Arial"/>
          <w:iCs/>
          <w:szCs w:val="22"/>
          <w:lang w:eastAsia="en-US"/>
        </w:rPr>
        <w:t>Redentore, Salvatore, Grazia, Verità, Luce, Vita Eterna, Espiazione, Giustizia, Risurrezione.</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dello Spirito Santo che deve formare tutto Cristo nel nostro corpo, nella nostra anima, nel nostro Spirito. </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della Vergine Maria, la Madre di Dio, come nostra vera Madre, che dovrà sempre mostrarci il vero Cristo. Il dono della Chiesa, vero corpo di Cristo, come sacramento della sua luce e della sua grazia.</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della creazione della vera speranza dell’eredità eterna nei cuori di quanti vogliono realizzare Cristo Gesù nel loro corpo, nella loro anima, nel loro </w:t>
      </w:r>
      <w:r w:rsidR="0052347E" w:rsidRPr="008F6316">
        <w:rPr>
          <w:rFonts w:ascii="Arial" w:eastAsia="Calibri" w:hAnsi="Arial" w:cs="Arial"/>
          <w:iCs/>
          <w:szCs w:val="22"/>
          <w:lang w:eastAsia="en-US"/>
        </w:rPr>
        <w:lastRenderedPageBreak/>
        <w:t>spirito.</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della ininterrotta amministrazione di tutti i sacramenti della Chiesa.</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 Vangelo della vita e della salvezza.</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 discernimento e dell’armonizzazione di tutti i carismi dello Spirito Santo, ordinari e straordinari, da mettere a servizio dell’unico corpo di Cristo che è la Chiesa.</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dell’insegnamento perché si porti a compimento la partecipazione della natura divina nel corpo di Cristo Gesù.</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della costante formazione perché si viva secondo purissima verità la nostra chiamata ad essere una cosa sola in Cristo, giungendo fino a trasformare la vita di Cristo Gesù in nostra vita e la nostra vita in vita di Cristo Gesù.</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della divina carità o amore che è nel seno del Padre, da vivere tutto in Cristo Gesù, nel suo corpo, e nello Spirito Santo. </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 perenne sostegno perché si viva la fede in una ininterrotta obbedienza al Vangelo quotidianamente annunciato ed insegnato secondo purissima verità. </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Il Dono dell’invito esplicito a credere nel Vangelo e alla conversione ad esso.</w:t>
      </w:r>
      <w:r w:rsidR="008F6316">
        <w:rPr>
          <w:rFonts w:ascii="Arial" w:eastAsia="Calibri" w:hAnsi="Arial" w:cs="Arial"/>
          <w:iCs/>
          <w:szCs w:val="22"/>
          <w:lang w:eastAsia="en-US"/>
        </w:rPr>
        <w:t xml:space="preserve"> </w:t>
      </w:r>
      <w:r w:rsidR="0052347E" w:rsidRPr="008F6316">
        <w:rPr>
          <w:rFonts w:ascii="Arial" w:eastAsia="Calibri" w:hAnsi="Arial" w:cs="Arial"/>
          <w:iCs/>
          <w:szCs w:val="22"/>
          <w:lang w:eastAsia="en-US"/>
        </w:rPr>
        <w:t xml:space="preserve">Il dono della perfetta esemplarità come si vince ogni vizio. Il dono della quotidiana esortazione, senza mai stancarsi, perché si compia in ogni cuore il cammino verso il raggiungimento della perfetta santità nella carità crocifissa di Gesù Signore. </w:t>
      </w:r>
    </w:p>
    <w:p w:rsidR="0052347E" w:rsidRDefault="0052347E" w:rsidP="00642DD6">
      <w:pPr>
        <w:spacing w:after="120"/>
        <w:jc w:val="both"/>
        <w:rPr>
          <w:rFonts w:ascii="Arial" w:eastAsia="Calibri" w:hAnsi="Arial" w:cs="Arial"/>
          <w:iCs/>
          <w:szCs w:val="22"/>
          <w:lang w:eastAsia="en-US"/>
        </w:rPr>
      </w:pPr>
      <w:r w:rsidRPr="0052347E">
        <w:rPr>
          <w:rFonts w:ascii="Arial" w:eastAsia="Calibri" w:hAnsi="Arial" w:cs="Arial"/>
          <w:iCs/>
          <w:szCs w:val="22"/>
          <w:lang w:eastAsia="en-US"/>
        </w:rPr>
        <w:t>Tutt</w:t>
      </w:r>
      <w:r w:rsidR="00031630">
        <w:rPr>
          <w:rFonts w:ascii="Arial" w:eastAsia="Calibri" w:hAnsi="Arial" w:cs="Arial"/>
          <w:iCs/>
          <w:szCs w:val="22"/>
          <w:lang w:eastAsia="en-US"/>
        </w:rPr>
        <w:t>i</w:t>
      </w:r>
      <w:r w:rsidRPr="0052347E">
        <w:rPr>
          <w:rFonts w:ascii="Arial" w:eastAsia="Calibri" w:hAnsi="Arial" w:cs="Arial"/>
          <w:iCs/>
          <w:szCs w:val="22"/>
          <w:lang w:eastAsia="en-US"/>
        </w:rPr>
        <w:t xml:space="preserve"> quest</w:t>
      </w:r>
      <w:r w:rsidR="00031630">
        <w:rPr>
          <w:rFonts w:ascii="Arial" w:eastAsia="Calibri" w:hAnsi="Arial" w:cs="Arial"/>
          <w:iCs/>
          <w:szCs w:val="22"/>
          <w:lang w:eastAsia="en-US"/>
        </w:rPr>
        <w:t>i</w:t>
      </w:r>
      <w:r w:rsidRPr="0052347E">
        <w:rPr>
          <w:rFonts w:ascii="Arial" w:eastAsia="Calibri" w:hAnsi="Arial" w:cs="Arial"/>
          <w:iCs/>
          <w:szCs w:val="22"/>
          <w:lang w:eastAsia="en-US"/>
        </w:rPr>
        <w:t xml:space="preserve"> </w:t>
      </w:r>
      <w:r w:rsidR="00031630">
        <w:rPr>
          <w:rFonts w:ascii="Arial" w:eastAsia="Calibri" w:hAnsi="Arial" w:cs="Arial"/>
          <w:iCs/>
          <w:szCs w:val="22"/>
          <w:lang w:eastAsia="en-US"/>
        </w:rPr>
        <w:t xml:space="preserve">doni devono essere elargiti dagli Apostoli del Signore </w:t>
      </w:r>
      <w:r w:rsidRPr="0052347E">
        <w:rPr>
          <w:rFonts w:ascii="Arial" w:eastAsia="Calibri" w:hAnsi="Arial" w:cs="Arial"/>
          <w:iCs/>
          <w:szCs w:val="22"/>
          <w:lang w:eastAsia="en-US"/>
        </w:rPr>
        <w:t>e</w:t>
      </w:r>
      <w:r w:rsidR="00FD7413">
        <w:rPr>
          <w:rFonts w:ascii="Arial" w:eastAsia="Calibri" w:hAnsi="Arial" w:cs="Arial"/>
          <w:iCs/>
          <w:szCs w:val="22"/>
          <w:lang w:eastAsia="en-US"/>
        </w:rPr>
        <w:t>,</w:t>
      </w:r>
      <w:r w:rsidRPr="0052347E">
        <w:rPr>
          <w:rFonts w:ascii="Arial" w:eastAsia="Calibri" w:hAnsi="Arial" w:cs="Arial"/>
          <w:iCs/>
          <w:szCs w:val="22"/>
          <w:lang w:eastAsia="en-US"/>
        </w:rPr>
        <w:t xml:space="preserve"> in perenne comunione gerarchica con loro</w:t>
      </w:r>
      <w:r w:rsidR="00FD7413">
        <w:rPr>
          <w:rFonts w:ascii="Arial" w:eastAsia="Calibri" w:hAnsi="Arial" w:cs="Arial"/>
          <w:iCs/>
          <w:szCs w:val="22"/>
          <w:lang w:eastAsia="en-US"/>
        </w:rPr>
        <w:t>,</w:t>
      </w:r>
      <w:r w:rsidRPr="0052347E">
        <w:rPr>
          <w:rFonts w:ascii="Arial" w:eastAsia="Calibri" w:hAnsi="Arial" w:cs="Arial"/>
          <w:iCs/>
          <w:szCs w:val="22"/>
          <w:lang w:eastAsia="en-US"/>
        </w:rPr>
        <w:t xml:space="preserve"> da ogni membro del corpo di Cristo secondo il sacramento ricevuto, i carismi dello Spirito Santo, la vocazione e la missione </w:t>
      </w:r>
      <w:r w:rsidR="00817B7B">
        <w:rPr>
          <w:rFonts w:ascii="Arial" w:eastAsia="Calibri" w:hAnsi="Arial" w:cs="Arial"/>
          <w:iCs/>
          <w:szCs w:val="22"/>
          <w:lang w:eastAsia="en-US"/>
        </w:rPr>
        <w:t xml:space="preserve">affidate </w:t>
      </w:r>
      <w:r w:rsidRPr="0052347E">
        <w:rPr>
          <w:rFonts w:ascii="Arial" w:eastAsia="Calibri" w:hAnsi="Arial" w:cs="Arial"/>
          <w:iCs/>
          <w:szCs w:val="22"/>
          <w:lang w:eastAsia="en-US"/>
        </w:rPr>
        <w:t xml:space="preserve">ciascuno di loro. Questa fede oggi urge più che in ogni altro tempo: </w:t>
      </w:r>
      <w:r w:rsidR="00817B7B">
        <w:rPr>
          <w:rFonts w:ascii="Arial" w:eastAsia="Calibri" w:hAnsi="Arial" w:cs="Arial"/>
          <w:iCs/>
          <w:szCs w:val="22"/>
          <w:lang w:eastAsia="en-US"/>
        </w:rPr>
        <w:t xml:space="preserve">sono </w:t>
      </w:r>
      <w:r w:rsidRPr="0052347E">
        <w:rPr>
          <w:rFonts w:ascii="Arial" w:eastAsia="Calibri" w:hAnsi="Arial" w:cs="Arial"/>
          <w:iCs/>
          <w:szCs w:val="22"/>
          <w:lang w:eastAsia="en-US"/>
        </w:rPr>
        <w:t xml:space="preserve">gli Apostoli del Signore </w:t>
      </w:r>
      <w:r w:rsidR="00817B7B">
        <w:rPr>
          <w:rFonts w:ascii="Arial" w:eastAsia="Calibri" w:hAnsi="Arial" w:cs="Arial"/>
          <w:iCs/>
          <w:szCs w:val="22"/>
          <w:lang w:eastAsia="en-US"/>
        </w:rPr>
        <w:t xml:space="preserve">nella storia </w:t>
      </w:r>
      <w:r w:rsidRPr="0052347E">
        <w:rPr>
          <w:rFonts w:ascii="Arial" w:eastAsia="Calibri" w:hAnsi="Arial" w:cs="Arial"/>
          <w:iCs/>
          <w:szCs w:val="22"/>
          <w:lang w:eastAsia="en-US"/>
        </w:rPr>
        <w:t xml:space="preserve">la grande misericordia del Padre 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r w:rsidR="00817B7B">
        <w:rPr>
          <w:rFonts w:ascii="Arial" w:eastAsia="Calibri" w:hAnsi="Arial" w:cs="Arial"/>
          <w:iCs/>
          <w:szCs w:val="22"/>
          <w:lang w:eastAsia="en-US"/>
        </w:rPr>
        <w:t>Manca di Cristo Gesù, Dono di vita eterna.</w:t>
      </w:r>
    </w:p>
    <w:p w:rsidR="00484E38" w:rsidRPr="00ED4C38" w:rsidRDefault="008F6316" w:rsidP="00817B7B">
      <w:pPr>
        <w:spacing w:after="120"/>
        <w:jc w:val="both"/>
        <w:rPr>
          <w:rFonts w:ascii="Arial" w:hAnsi="Arial"/>
          <w:b/>
          <w:i/>
        </w:rPr>
      </w:pPr>
      <w:r w:rsidRPr="008F6316">
        <w:rPr>
          <w:rFonts w:ascii="Arial" w:eastAsia="Calibri" w:hAnsi="Arial" w:cs="Arial"/>
          <w:iCs/>
          <w:szCs w:val="22"/>
          <w:lang w:eastAsia="en-US"/>
        </w:rPr>
        <w:t>Privare l’uomo di ogni diritto che il Padre celeste vuole che sia a lui donato è non amore verso l’uomo. Poiché ogni diritto nasce dalla divina volontà, il cristiano è obbligato a rispettare la volontà del suo Dio e Signore. Rispettare la divina volontà è amore. La rispetterà se darà questi diritti ad ogni uomo con la predicazione del Vangelo. Oggi questi diritti sono largamente e ampiamente calpestati:</w:t>
      </w:r>
      <w:r>
        <w:rPr>
          <w:rFonts w:ascii="Arial" w:eastAsia="Calibri" w:hAnsi="Arial" w:cs="Arial"/>
          <w:iCs/>
          <w:szCs w:val="22"/>
          <w:lang w:eastAsia="en-US"/>
        </w:rPr>
        <w:t xml:space="preserve"> </w:t>
      </w:r>
      <w:r w:rsidRPr="008F6316">
        <w:rPr>
          <w:rFonts w:ascii="Arial" w:eastAsia="Calibri" w:hAnsi="Arial" w:cs="Arial"/>
          <w:iCs/>
          <w:szCs w:val="22"/>
          <w:lang w:eastAsia="en-US"/>
        </w:rPr>
        <w:t>è diritto dell’uomo: conoscere la vera sorgente della salvezza che è Cristo Gesù. È diritto dell’uomo che gli venga annunziato Gesù Signore secondo la purissima verità del Vangelo.</w:t>
      </w:r>
      <w:r>
        <w:rPr>
          <w:rFonts w:ascii="Arial" w:eastAsia="Calibri" w:hAnsi="Arial" w:cs="Arial"/>
          <w:iCs/>
          <w:szCs w:val="22"/>
          <w:lang w:eastAsia="en-US"/>
        </w:rPr>
        <w:t xml:space="preserve"> </w:t>
      </w:r>
      <w:r w:rsidRPr="008F6316">
        <w:rPr>
          <w:rFonts w:ascii="Arial" w:eastAsia="Calibri" w:hAnsi="Arial" w:cs="Arial"/>
          <w:iCs/>
          <w:szCs w:val="22"/>
          <w:lang w:eastAsia="en-US"/>
        </w:rPr>
        <w:t xml:space="preserve">È diritto dell’uomo rinascere da acqua e da Spirito Santo. È diritto dell’uomo essere incorporato alla Chiesa una, santa, cattolica, apostolica, che è solo quella il cui fondamento visibile è Pietro. 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dell’uomo essere confortato con la grazia e la verità di Cristo Signore, e perennemente sostenuto dall’insegnamento della vera Parola del Vangelo.</w:t>
      </w:r>
      <w:r w:rsidR="00BE0D82">
        <w:rPr>
          <w:rFonts w:ascii="Arial" w:eastAsia="Calibri" w:hAnsi="Arial" w:cs="Arial"/>
          <w:iCs/>
          <w:szCs w:val="22"/>
          <w:lang w:eastAsia="en-US"/>
        </w:rPr>
        <w:t xml:space="preserve"> </w:t>
      </w:r>
      <w:r w:rsidRPr="008F6316">
        <w:rPr>
          <w:rFonts w:ascii="Arial" w:eastAsia="Calibri" w:hAnsi="Arial" w:cs="Arial"/>
          <w:iCs/>
          <w:szCs w:val="22"/>
          <w:lang w:eastAsia="en-US"/>
        </w:rPr>
        <w:t xml:space="preserve">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dell’uomo conoscere in pienezza di verità chi è il suo Creatore, Signore, Dio, verità da Lui stesso rivelata.</w:t>
      </w:r>
      <w:r w:rsidR="00BE0D82">
        <w:rPr>
          <w:rFonts w:ascii="Arial" w:eastAsia="Calibri" w:hAnsi="Arial" w:cs="Arial"/>
          <w:iCs/>
          <w:szCs w:val="22"/>
          <w:lang w:eastAsia="en-US"/>
        </w:rPr>
        <w:t xml:space="preserve"> </w:t>
      </w:r>
      <w:r w:rsidRPr="008F6316">
        <w:rPr>
          <w:rFonts w:ascii="Arial" w:eastAsia="Calibri" w:hAnsi="Arial" w:cs="Arial"/>
          <w:iCs/>
          <w:szCs w:val="22"/>
          <w:lang w:eastAsia="en-US"/>
        </w:rPr>
        <w:t xml:space="preserve">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 xml:space="preserve">dell’uomo seguire la mozione dello Spirito Santo, che spinge verso una via di santità anziché verso un’altra, anch’essa di santità. 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r w:rsidR="00BE0D82">
        <w:rPr>
          <w:rFonts w:ascii="Arial" w:eastAsia="Calibri" w:hAnsi="Arial" w:cs="Arial"/>
          <w:iCs/>
          <w:szCs w:val="22"/>
          <w:lang w:eastAsia="en-US"/>
        </w:rPr>
        <w:t xml:space="preserve"> </w:t>
      </w:r>
      <w:r w:rsidRPr="008F6316">
        <w:rPr>
          <w:rFonts w:ascii="Arial" w:eastAsia="Calibri" w:hAnsi="Arial" w:cs="Arial"/>
          <w:iCs/>
          <w:szCs w:val="22"/>
          <w:lang w:eastAsia="en-US"/>
        </w:rPr>
        <w:t xml:space="preserve">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dell’uomo ricevere nel battesimo “i geni di Cristo”, che sono “geni di Dio”, divenendo così partecipi del suo patrimonio genetico contenuto nella natura divina. Si gusta così la vita eterna, secondo la verità del Vangelo e non secondo la falsità della cattiva teologizzazione.</w:t>
      </w:r>
      <w:r w:rsidR="00BE0D82">
        <w:rPr>
          <w:rFonts w:ascii="Arial" w:eastAsia="Calibri" w:hAnsi="Arial" w:cs="Arial"/>
          <w:iCs/>
          <w:szCs w:val="22"/>
          <w:lang w:eastAsia="en-US"/>
        </w:rPr>
        <w:t xml:space="preserve"> </w:t>
      </w:r>
      <w:r w:rsidRPr="008F6316">
        <w:rPr>
          <w:rFonts w:ascii="Arial" w:eastAsia="Calibri" w:hAnsi="Arial" w:cs="Arial"/>
          <w:iCs/>
          <w:szCs w:val="22"/>
          <w:lang w:eastAsia="en-US"/>
        </w:rPr>
        <w:t xml:space="preserve">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 xml:space="preserve">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 xml:space="preserve">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w:t>
      </w:r>
      <w:r w:rsidR="00BE0D82" w:rsidRPr="008F6316">
        <w:rPr>
          <w:rFonts w:ascii="Arial" w:eastAsia="Calibri" w:hAnsi="Arial" w:cs="Arial"/>
          <w:iCs/>
          <w:szCs w:val="22"/>
          <w:lang w:eastAsia="en-US"/>
        </w:rPr>
        <w:t>diritto</w:t>
      </w:r>
      <w:r w:rsidRPr="008F6316">
        <w:rPr>
          <w:rFonts w:ascii="Arial" w:eastAsia="Calibri" w:hAnsi="Arial" w:cs="Arial"/>
          <w:iCs/>
          <w:szCs w:val="22"/>
          <w:lang w:eastAsia="en-US"/>
        </w:rPr>
        <w:t xml:space="preserve">, a nessun uomo si può vietare il cammino verso la verità più pura e più santa. Ad ogni uomo deve essere lasciata libertà di cercare e trovare il vero Dio. </w:t>
      </w:r>
      <w:r w:rsidR="00BE0D82" w:rsidRPr="008F6316">
        <w:rPr>
          <w:rFonts w:ascii="Arial" w:eastAsia="Calibri" w:hAnsi="Arial" w:cs="Arial"/>
          <w:iCs/>
          <w:szCs w:val="22"/>
          <w:lang w:eastAsia="en-US"/>
        </w:rPr>
        <w:t xml:space="preserve">Se è diritto </w:t>
      </w:r>
      <w:r w:rsidRPr="008F6316">
        <w:rPr>
          <w:rFonts w:ascii="Arial" w:eastAsia="Calibri" w:hAnsi="Arial" w:cs="Arial"/>
          <w:iCs/>
          <w:szCs w:val="22"/>
          <w:lang w:eastAsia="en-US"/>
        </w:rPr>
        <w:t xml:space="preserve">di ogni uomo trovare il vero Dio, è anche dovere di chi già la conosce farglielo incontrare. È </w:t>
      </w:r>
      <w:r w:rsidR="00BE0D82" w:rsidRPr="008F6316">
        <w:rPr>
          <w:rFonts w:ascii="Arial" w:eastAsia="Calibri" w:hAnsi="Arial" w:cs="Arial"/>
          <w:iCs/>
          <w:szCs w:val="22"/>
          <w:lang w:eastAsia="en-US"/>
        </w:rPr>
        <w:t xml:space="preserve">diritto </w:t>
      </w:r>
      <w:r w:rsidRPr="008F6316">
        <w:rPr>
          <w:rFonts w:ascii="Arial" w:eastAsia="Calibri" w:hAnsi="Arial" w:cs="Arial"/>
          <w:iCs/>
          <w:szCs w:val="22"/>
          <w:lang w:eastAsia="en-US"/>
        </w:rPr>
        <w:t xml:space="preserve">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00BE0D82">
        <w:rPr>
          <w:rFonts w:ascii="Arial" w:eastAsia="Calibri" w:hAnsi="Arial" w:cs="Arial"/>
          <w:iCs/>
          <w:szCs w:val="22"/>
          <w:lang w:eastAsia="en-US"/>
        </w:rPr>
        <w:t xml:space="preserve"> </w:t>
      </w:r>
      <w:r w:rsidR="00BE0D82" w:rsidRPr="008F6316">
        <w:rPr>
          <w:rFonts w:ascii="Arial" w:eastAsia="Calibri" w:hAnsi="Arial" w:cs="Arial"/>
          <w:iCs/>
          <w:szCs w:val="22"/>
          <w:lang w:eastAsia="en-US"/>
        </w:rPr>
        <w:t xml:space="preserve">Questo diritto </w:t>
      </w:r>
      <w:r w:rsidRPr="008F6316">
        <w:rPr>
          <w:rFonts w:ascii="Arial" w:eastAsia="Calibri" w:hAnsi="Arial" w:cs="Arial"/>
          <w:iCs/>
          <w:szCs w:val="22"/>
          <w:lang w:eastAsia="en-US"/>
        </w:rPr>
        <w:t xml:space="preserve">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r w:rsidR="00642DD6">
        <w:rPr>
          <w:rFonts w:ascii="Arial" w:eastAsia="Calibri" w:hAnsi="Arial" w:cs="Arial"/>
          <w:iCs/>
          <w:szCs w:val="22"/>
          <w:lang w:eastAsia="en-US"/>
        </w:rPr>
        <w:t xml:space="preserve">La Madre di Gesù venga e ci insegni il rispetto di ogni diritto verso ogni uomo. </w:t>
      </w:r>
      <w:r w:rsidR="00817B7B">
        <w:rPr>
          <w:rFonts w:ascii="Arial" w:eastAsia="Calibri" w:hAnsi="Arial" w:cs="Arial"/>
          <w:iCs/>
          <w:szCs w:val="22"/>
          <w:lang w:eastAsia="en-US"/>
        </w:rPr>
        <w:t xml:space="preserve"> </w:t>
      </w:r>
      <w:r w:rsidR="000170B4">
        <w:rPr>
          <w:rFonts w:ascii="Arial" w:hAnsi="Arial"/>
          <w:b/>
          <w:i/>
        </w:rPr>
        <w:t>04 Giugno 2023</w:t>
      </w:r>
      <w:bookmarkEnd w:id="0"/>
    </w:p>
    <w:sectPr w:rsidR="00484E38" w:rsidRPr="00ED4C38" w:rsidSect="00BE0D8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E51B7E"/>
    <w:multiLevelType w:val="hybridMultilevel"/>
    <w:tmpl w:val="D4EE3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6E7BBD"/>
    <w:multiLevelType w:val="hybridMultilevel"/>
    <w:tmpl w:val="2DF43332"/>
    <w:lvl w:ilvl="0" w:tplc="C4D24FD0">
      <w:start w:val="1"/>
      <w:numFmt w:val="decimal"/>
      <w:lvlText w:val="%1."/>
      <w:lvlJc w:val="left"/>
      <w:pPr>
        <w:ind w:left="1071" w:hanging="71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6C40C55"/>
    <w:multiLevelType w:val="hybridMultilevel"/>
    <w:tmpl w:val="A852F576"/>
    <w:lvl w:ilvl="0" w:tplc="29FCFB1A">
      <w:start w:val="15"/>
      <w:numFmt w:val="bullet"/>
      <w:lvlText w:val="-"/>
      <w:lvlJc w:val="left"/>
      <w:pPr>
        <w:ind w:left="1071" w:hanging="711"/>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50D75"/>
    <w:multiLevelType w:val="hybridMultilevel"/>
    <w:tmpl w:val="0646ED22"/>
    <w:lvl w:ilvl="0" w:tplc="29FCFB1A">
      <w:start w:val="15"/>
      <w:numFmt w:val="bullet"/>
      <w:lvlText w:val="-"/>
      <w:lvlJc w:val="left"/>
      <w:pPr>
        <w:ind w:left="1431" w:hanging="711"/>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1A37374"/>
    <w:multiLevelType w:val="hybridMultilevel"/>
    <w:tmpl w:val="F4981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163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36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0CFA"/>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B6867"/>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47E"/>
    <w:rsid w:val="005236F5"/>
    <w:rsid w:val="00523E23"/>
    <w:rsid w:val="0052498E"/>
    <w:rsid w:val="0052585E"/>
    <w:rsid w:val="00526458"/>
    <w:rsid w:val="00531282"/>
    <w:rsid w:val="00531B7B"/>
    <w:rsid w:val="00532222"/>
    <w:rsid w:val="00534DD3"/>
    <w:rsid w:val="00541556"/>
    <w:rsid w:val="0054166E"/>
    <w:rsid w:val="00542690"/>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2DD6"/>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17B7B"/>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316"/>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209FD"/>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77B"/>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0D82"/>
    <w:rsid w:val="00BE138F"/>
    <w:rsid w:val="00BE2D56"/>
    <w:rsid w:val="00BE3514"/>
    <w:rsid w:val="00BE68E4"/>
    <w:rsid w:val="00BE68F8"/>
    <w:rsid w:val="00BE6F35"/>
    <w:rsid w:val="00BE7F00"/>
    <w:rsid w:val="00BF1294"/>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5B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56E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D7413"/>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paragraph" w:styleId="Paragrafoelenco">
    <w:name w:val="List Paragraph"/>
    <w:basedOn w:val="Normale"/>
    <w:uiPriority w:val="34"/>
    <w:qFormat/>
    <w:rsid w:val="008F6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paragraph" w:styleId="Paragrafoelenco">
    <w:name w:val="List Paragraph"/>
    <w:basedOn w:val="Normale"/>
    <w:uiPriority w:val="34"/>
    <w:qFormat/>
    <w:rsid w:val="008F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DBD0-8017-48E4-9706-263A7265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1857</Words>
  <Characters>10587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2023-01-11T05:48:00Z</dcterms:created>
  <dcterms:modified xsi:type="dcterms:W3CDTF">2023-01-11T05:48:00Z</dcterms:modified>
</cp:coreProperties>
</file>